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86" w:rsidRDefault="00AD0986" w:rsidP="00AD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Ochrona praw człowieka</w:t>
      </w:r>
      <w:r>
        <w:rPr>
          <w:rFonts w:ascii="Times New Roman" w:hAnsi="Times New Roman" w:cs="Times New Roman"/>
          <w:b/>
          <w:sz w:val="24"/>
          <w:szCs w:val="24"/>
        </w:rPr>
        <w:t>. (1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.06.)</w:t>
      </w:r>
    </w:p>
    <w:p w:rsidR="00AD0986" w:rsidRDefault="00AD0986" w:rsidP="00AD0986">
      <w:pPr>
        <w:rPr>
          <w:rFonts w:ascii="Times New Roman" w:hAnsi="Times New Roman" w:cs="Times New Roman"/>
          <w:sz w:val="24"/>
          <w:szCs w:val="24"/>
        </w:rPr>
      </w:pPr>
    </w:p>
    <w:p w:rsidR="00AD0986" w:rsidRDefault="00AD0986" w:rsidP="00AD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 a następnie zapoznaj się z materiałem pod tym samy</w:t>
      </w:r>
      <w:r>
        <w:rPr>
          <w:rFonts w:ascii="Times New Roman" w:hAnsi="Times New Roman" w:cs="Times New Roman"/>
          <w:sz w:val="24"/>
          <w:szCs w:val="24"/>
        </w:rPr>
        <w:t>m tytułem w podręczniku str. 186-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 przeczytaniu zachęcam Was do zapoznania się z materiałami w</w:t>
      </w:r>
      <w:r w:rsidR="001B6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86" w:rsidRDefault="00AD0986" w:rsidP="00AD098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080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https://epodreczniki.pl/a/ochrona-praw-i-wolnosci-w-polsce/D183skr9M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</w:t>
      </w:r>
    </w:p>
    <w:p w:rsidR="00AD0986" w:rsidRDefault="001B6F98" w:rsidP="00AD09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6080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https://epodreczniki.pl/a/dziecko-to-tez-czlowiek-prawa-dziecka/D73pSgrgC</w:t>
        </w:r>
      </w:hyperlink>
    </w:p>
    <w:p w:rsidR="001B6F98" w:rsidRDefault="001B6F98" w:rsidP="00AD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Odwiedźcie też stronę Rzecznika Praw Obywatelskich</w:t>
      </w:r>
    </w:p>
    <w:p w:rsidR="001B6F98" w:rsidRDefault="001B6F98" w:rsidP="00AD09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0807">
          <w:rPr>
            <w:rStyle w:val="Hipercze"/>
            <w:rFonts w:ascii="Times New Roman" w:hAnsi="Times New Roman" w:cs="Times New Roman"/>
            <w:sz w:val="24"/>
            <w:szCs w:val="24"/>
          </w:rPr>
          <w:t>https://rpo.gov.pl/content/dzialalnosc-rzecznika-praw-obywatelskich</w:t>
        </w:r>
      </w:hyperlink>
    </w:p>
    <w:p w:rsidR="001B6F98" w:rsidRDefault="001B6F98" w:rsidP="00AD09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986" w:rsidRDefault="00AD0986" w:rsidP="00AD0986">
      <w:pPr>
        <w:rPr>
          <w:rFonts w:ascii="Times New Roman" w:hAnsi="Times New Roman" w:cs="Times New Roman"/>
          <w:sz w:val="24"/>
          <w:szCs w:val="24"/>
        </w:rPr>
      </w:pPr>
    </w:p>
    <w:p w:rsidR="00283C8F" w:rsidRDefault="00283C8F"/>
    <w:sectPr w:rsidR="0028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63"/>
    <w:rsid w:val="001B6F98"/>
    <w:rsid w:val="00283C8F"/>
    <w:rsid w:val="00AD0986"/>
    <w:rsid w:val="00E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123"/>
  <w15:chartTrackingRefBased/>
  <w15:docId w15:val="{3B951290-C0B4-4BC6-A91D-7DC4AEC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o.gov.pl/content/dzialalnosc-rzecznika-praw-obywatelskich" TargetMode="External"/><Relationship Id="rId5" Type="http://schemas.openxmlformats.org/officeDocument/2006/relationships/hyperlink" Target="https://epodreczniki.pl/a/dziecko-to-tez-czlowiek-prawa-dziecka/D73pSgrgC" TargetMode="External"/><Relationship Id="rId4" Type="http://schemas.openxmlformats.org/officeDocument/2006/relationships/hyperlink" Target="https://epodreczniki.pl/a/ochrona-praw-i-wolnosci-w-polsce/D183skr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2020-06-22T16:16:00Z</dcterms:created>
  <dcterms:modified xsi:type="dcterms:W3CDTF">2020-06-22T16:28:00Z</dcterms:modified>
</cp:coreProperties>
</file>